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C53E8" w14:textId="6FEDAF8D" w:rsidR="000802C1" w:rsidRPr="00585CA4" w:rsidRDefault="000802C1" w:rsidP="00585CA4">
      <w:pPr>
        <w:spacing w:line="360" w:lineRule="auto"/>
        <w:jc w:val="center"/>
        <w:rPr>
          <w:rFonts w:ascii="Arial" w:hAnsi="Arial" w:cs="Arial"/>
          <w:b/>
          <w:i/>
          <w:sz w:val="24"/>
          <w:szCs w:val="24"/>
        </w:rPr>
      </w:pPr>
      <w:r w:rsidRPr="00585CA4">
        <w:rPr>
          <w:rFonts w:ascii="Arial" w:hAnsi="Arial" w:cs="Arial"/>
          <w:b/>
          <w:i/>
          <w:sz w:val="24"/>
          <w:szCs w:val="24"/>
        </w:rPr>
        <w:t>Chronique religieuse : 1</w:t>
      </w:r>
      <w:r w:rsidR="00585CA4" w:rsidRPr="00585CA4">
        <w:rPr>
          <w:rFonts w:ascii="Arial" w:hAnsi="Arial" w:cs="Arial"/>
          <w:b/>
          <w:i/>
          <w:sz w:val="24"/>
          <w:szCs w:val="24"/>
        </w:rPr>
        <w:t>7</w:t>
      </w:r>
      <w:r w:rsidRPr="00585CA4">
        <w:rPr>
          <w:rFonts w:ascii="Arial" w:hAnsi="Arial" w:cs="Arial"/>
          <w:b/>
          <w:i/>
          <w:sz w:val="24"/>
          <w:szCs w:val="24"/>
        </w:rPr>
        <w:t xml:space="preserve"> au </w:t>
      </w:r>
      <w:r w:rsidR="00585CA4" w:rsidRPr="00585CA4">
        <w:rPr>
          <w:rFonts w:ascii="Arial" w:hAnsi="Arial" w:cs="Arial"/>
          <w:b/>
          <w:i/>
          <w:sz w:val="24"/>
          <w:szCs w:val="24"/>
        </w:rPr>
        <w:t>23 juin</w:t>
      </w:r>
      <w:r w:rsidRPr="00585CA4">
        <w:rPr>
          <w:rFonts w:ascii="Arial" w:hAnsi="Arial" w:cs="Arial"/>
          <w:b/>
          <w:i/>
          <w:sz w:val="24"/>
          <w:szCs w:val="24"/>
        </w:rPr>
        <w:t xml:space="preserve"> 2020</w:t>
      </w:r>
    </w:p>
    <w:p w14:paraId="27DBA55A" w14:textId="33EF5A97" w:rsidR="000802C1" w:rsidRPr="00585CA4" w:rsidRDefault="00585CA4" w:rsidP="00585CA4">
      <w:pPr>
        <w:spacing w:line="360" w:lineRule="auto"/>
        <w:jc w:val="center"/>
        <w:rPr>
          <w:rFonts w:ascii="Arial" w:hAnsi="Arial" w:cs="Arial"/>
          <w:b/>
          <w:sz w:val="24"/>
          <w:szCs w:val="24"/>
        </w:rPr>
      </w:pPr>
      <w:r w:rsidRPr="00585CA4">
        <w:rPr>
          <w:rFonts w:ascii="Arial" w:hAnsi="Arial" w:cs="Arial"/>
          <w:b/>
          <w:sz w:val="24"/>
          <w:szCs w:val="24"/>
        </w:rPr>
        <w:t>Se renoncer et prendre sa croix</w:t>
      </w:r>
    </w:p>
    <w:p w14:paraId="30633EC5" w14:textId="77777777" w:rsidR="000802C1" w:rsidRPr="00585CA4" w:rsidRDefault="000802C1" w:rsidP="00585CA4">
      <w:pPr>
        <w:spacing w:line="360" w:lineRule="auto"/>
        <w:jc w:val="center"/>
        <w:rPr>
          <w:rFonts w:ascii="Arial" w:hAnsi="Arial" w:cs="Arial"/>
          <w:sz w:val="24"/>
          <w:szCs w:val="24"/>
        </w:rPr>
      </w:pPr>
      <w:r w:rsidRPr="00585CA4">
        <w:rPr>
          <w:rFonts w:ascii="Arial" w:hAnsi="Arial" w:cs="Arial"/>
          <w:sz w:val="24"/>
          <w:szCs w:val="24"/>
        </w:rPr>
        <w:t>Par Robert Campeau, prêtre</w:t>
      </w:r>
    </w:p>
    <w:p w14:paraId="62CFCAB7" w14:textId="77777777" w:rsidR="001025F9" w:rsidRPr="00585CA4" w:rsidRDefault="001025F9" w:rsidP="00585CA4">
      <w:pPr>
        <w:spacing w:line="360" w:lineRule="auto"/>
        <w:rPr>
          <w:rFonts w:ascii="Arial" w:hAnsi="Arial" w:cs="Arial"/>
          <w:sz w:val="24"/>
          <w:szCs w:val="24"/>
        </w:rPr>
      </w:pPr>
    </w:p>
    <w:p w14:paraId="22F84408" w14:textId="08F5B560" w:rsidR="00585CA4" w:rsidRPr="003A7DE6" w:rsidRDefault="00585CA4" w:rsidP="003A7DE6">
      <w:pPr>
        <w:pStyle w:val="NoSpacing"/>
      </w:pPr>
      <w:r w:rsidRPr="003A7DE6">
        <w:t>En préparant une homélie, je me demandais comment présenter a des croyants du 21</w:t>
      </w:r>
      <w:r w:rsidRPr="003A7DE6">
        <w:rPr>
          <w:vertAlign w:val="superscript"/>
        </w:rPr>
        <w:t>e</w:t>
      </w:r>
      <w:r w:rsidRPr="003A7DE6">
        <w:t xml:space="preserve"> siècle l'extrait de l'Évangile: « </w:t>
      </w:r>
      <w:r w:rsidRPr="003A7DE6">
        <w:rPr>
          <w:i/>
          <w:iCs/>
        </w:rPr>
        <w:t>Si quelqu'un veut marcher derrière-moi, qu'il se renonce à lui-même, qu'il prenne sa croix et me suive.</w:t>
      </w:r>
      <w:r w:rsidRPr="003A7DE6">
        <w:t> » Pour des esprits modernes, une telle e</w:t>
      </w:r>
      <w:r w:rsidR="00F056C0">
        <w:t>xigence parait plutôt négative.</w:t>
      </w:r>
    </w:p>
    <w:p w14:paraId="7B000CAD" w14:textId="0C53B8E3" w:rsidR="00585CA4" w:rsidRPr="00585CA4" w:rsidRDefault="00585CA4" w:rsidP="003A7DE6">
      <w:pPr>
        <w:pStyle w:val="NoSpacing"/>
      </w:pPr>
      <w:r w:rsidRPr="00585CA4">
        <w:t xml:space="preserve">Il m'est venu à l'esprit de partager une expérience vécue avec un couple d'une dizaine d'années de mariage. </w:t>
      </w:r>
      <w:r w:rsidR="008A2082">
        <w:t>L</w:t>
      </w:r>
      <w:r w:rsidRPr="00585CA4">
        <w:t xml:space="preserve">'épouse voulait un autre enfant. L'époux n’en voulait plus. Tout en elle appelait à donner la vie à nouveau. Lui envisageait une retraite anticipée pour vivre de nouveaux engagements avec elle. Ce couple s'entendait très bien sur tout sauf sur cela. </w:t>
      </w:r>
    </w:p>
    <w:p w14:paraId="4C74C9DB" w14:textId="4D42CF4E" w:rsidR="00585CA4" w:rsidRPr="00585CA4" w:rsidRDefault="00585CA4" w:rsidP="003A7DE6">
      <w:pPr>
        <w:pStyle w:val="NoSpacing"/>
        <w:rPr>
          <w:b/>
        </w:rPr>
      </w:pPr>
      <w:r w:rsidRPr="00585CA4">
        <w:t xml:space="preserve">Depuis des mois, les deux avaient cherché </w:t>
      </w:r>
      <w:r w:rsidR="00DD70B2">
        <w:t xml:space="preserve">à </w:t>
      </w:r>
      <w:r w:rsidRPr="00585CA4">
        <w:t xml:space="preserve">sortir de l'impasse, mais ils se buttaient à leur incompréhension mutuelle. Profondément heurtés, mais confiants de trouver une juste réponse, ils ont décidé d'avoir recours à de l'aide de l'extérieur. Ce qui au départ semblait une difficulté sans grande importance, risquait de les diviser. Chacun ne se sentait pas accueilli dans ce qu'il vivait comme un appel venu du fond de lui-même. Devaient-ils concéder pour satisfaire l’autre et ne pas détruire leur lien? </w:t>
      </w:r>
      <w:r w:rsidR="00F2483B">
        <w:t xml:space="preserve">La </w:t>
      </w:r>
      <w:r w:rsidRPr="00585CA4">
        <w:t xml:space="preserve">concession </w:t>
      </w:r>
      <w:r w:rsidR="00F2483B">
        <w:t xml:space="preserve">allait-elle </w:t>
      </w:r>
      <w:r w:rsidR="00C65040">
        <w:t>être</w:t>
      </w:r>
      <w:r w:rsidRPr="00585CA4">
        <w:t xml:space="preserve"> perçue comme la négation de sa propre vie pour la satisfaction du partenaire. Le dialogue était devenu pénible. </w:t>
      </w:r>
    </w:p>
    <w:p w14:paraId="78E42DF5" w14:textId="5325DE04" w:rsidR="00585CA4" w:rsidRPr="00585CA4" w:rsidRDefault="00585CA4" w:rsidP="003A7DE6">
      <w:pPr>
        <w:pStyle w:val="NoSpacing"/>
        <w:rPr>
          <w:b/>
        </w:rPr>
      </w:pPr>
      <w:r w:rsidRPr="00585CA4">
        <w:t>Nous avons passé une longue veillée ensemble durant laquelle chaque partenaire a pu exprimer ses sentiments profonds. Quand chacun a pu dire ce qui l'agaçait sans se voir rejeter, une ouverture s’est faite en eux. L'autre n'était plus perçu comme une menace. On saisissait mieux que l'essentiel était l'amour qui les unissait. Il fallait croire que Dieu ne les avait pas abandonnés à</w:t>
      </w:r>
      <w:r w:rsidRPr="00585CA4">
        <w:rPr>
          <w:b/>
        </w:rPr>
        <w:t xml:space="preserve"> </w:t>
      </w:r>
      <w:r w:rsidRPr="00585CA4">
        <w:t>eux-mêmes, qu'Il était au cœur de leur recherche et qu'Il leur demandait à travers cette épreuve de s'ouvrir à sa nouveauté</w:t>
      </w:r>
      <w:r w:rsidRPr="00585CA4">
        <w:rPr>
          <w:b/>
        </w:rPr>
        <w:t>.</w:t>
      </w:r>
    </w:p>
    <w:p w14:paraId="4ECE8886" w14:textId="1A5445A2" w:rsidR="00585CA4" w:rsidRPr="00585CA4" w:rsidRDefault="00585CA4" w:rsidP="003A7DE6">
      <w:pPr>
        <w:pStyle w:val="NoSpacing"/>
        <w:rPr>
          <w:b/>
        </w:rPr>
      </w:pPr>
      <w:r w:rsidRPr="00585CA4">
        <w:t xml:space="preserve">En se laissant guider par l'amour vrai et profond en chacun d'eux pour l'autre, ce couple a trouvé la solution capable de consolider </w:t>
      </w:r>
      <w:r w:rsidR="0020182B">
        <w:t>son</w:t>
      </w:r>
      <w:r w:rsidRPr="00585CA4">
        <w:t xml:space="preserve"> unité</w:t>
      </w:r>
      <w:r w:rsidR="0020182B">
        <w:t xml:space="preserve">, </w:t>
      </w:r>
      <w:r w:rsidRPr="00585CA4">
        <w:t xml:space="preserve">au lieu </w:t>
      </w:r>
      <w:r w:rsidR="00375DF5">
        <w:t xml:space="preserve">de </w:t>
      </w:r>
      <w:bookmarkStart w:id="0" w:name="_GoBack"/>
      <w:bookmarkEnd w:id="0"/>
      <w:r w:rsidR="00375DF5">
        <w:t>se replier</w:t>
      </w:r>
      <w:r w:rsidRPr="00585CA4">
        <w:t xml:space="preserve"> sur soi. C'est cela se renoncer à soi-même. </w:t>
      </w:r>
    </w:p>
    <w:p w14:paraId="2B91A2C6" w14:textId="5DDCE81C" w:rsidR="00585CA4" w:rsidRPr="00585CA4" w:rsidRDefault="00700B2C" w:rsidP="003A7DE6">
      <w:pPr>
        <w:pStyle w:val="NoSpacing"/>
        <w:rPr>
          <w:b/>
        </w:rPr>
      </w:pPr>
      <w:r>
        <w:t>C</w:t>
      </w:r>
      <w:r w:rsidR="00585CA4" w:rsidRPr="00585CA4">
        <w:t xml:space="preserve">e couple a parcouru son chemin de croix. Chacun a dû se rendre vulnérable face à l'autre pour se dire dans sa souffrance, lâcher prise sur sa manière de voir et s'ouvrir à l'inédit de la vie ou de Dieu pour eux. En ce sens, chacun a éprouvé une certaine mort, mort à ses projets, remise de tout entre les mains de Dieu. Ce couple a trouvé la force de prendre sa croix pour </w:t>
      </w:r>
      <w:r w:rsidR="00585CA4" w:rsidRPr="00585CA4">
        <w:lastRenderedPageBreak/>
        <w:t xml:space="preserve">suivre Jésus en s'appuyant sur l'amour, fondement de leur union, et sur Dieu qui est au cœur de leur amour. Il s'en trouve grandi; il accède </w:t>
      </w:r>
      <w:r w:rsidR="00032889">
        <w:t>à</w:t>
      </w:r>
      <w:r w:rsidR="00585CA4" w:rsidRPr="00585CA4">
        <w:t xml:space="preserve"> une vie nouvelle.</w:t>
      </w:r>
    </w:p>
    <w:p w14:paraId="0D1E5E59" w14:textId="77777777" w:rsidR="00585CA4" w:rsidRPr="00585CA4" w:rsidRDefault="00585CA4" w:rsidP="003A7DE6">
      <w:pPr>
        <w:pStyle w:val="NoSpacing"/>
      </w:pPr>
    </w:p>
    <w:p w14:paraId="60A40E2A" w14:textId="77777777" w:rsidR="0000701C" w:rsidRPr="00585CA4" w:rsidRDefault="0000701C" w:rsidP="00585CA4">
      <w:pPr>
        <w:spacing w:line="360" w:lineRule="auto"/>
        <w:rPr>
          <w:rFonts w:ascii="Arial" w:hAnsi="Arial" w:cs="Arial"/>
          <w:sz w:val="24"/>
          <w:szCs w:val="24"/>
        </w:rPr>
      </w:pPr>
    </w:p>
    <w:sectPr w:rsidR="0000701C" w:rsidRPr="00585CA4" w:rsidSect="00E45EF7">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5F9"/>
    <w:rsid w:val="0000701C"/>
    <w:rsid w:val="00032889"/>
    <w:rsid w:val="000802C1"/>
    <w:rsid w:val="001025F9"/>
    <w:rsid w:val="0020182B"/>
    <w:rsid w:val="00281338"/>
    <w:rsid w:val="00375DF5"/>
    <w:rsid w:val="003A7DE6"/>
    <w:rsid w:val="004211EE"/>
    <w:rsid w:val="004375A5"/>
    <w:rsid w:val="005801BD"/>
    <w:rsid w:val="00585CA4"/>
    <w:rsid w:val="00700B2C"/>
    <w:rsid w:val="007200DD"/>
    <w:rsid w:val="00855C43"/>
    <w:rsid w:val="00890D62"/>
    <w:rsid w:val="008A2082"/>
    <w:rsid w:val="009F1AB0"/>
    <w:rsid w:val="00A7555A"/>
    <w:rsid w:val="00A814B5"/>
    <w:rsid w:val="00AD5473"/>
    <w:rsid w:val="00B30BB8"/>
    <w:rsid w:val="00B7727E"/>
    <w:rsid w:val="00BB1522"/>
    <w:rsid w:val="00BD30DB"/>
    <w:rsid w:val="00BE30BB"/>
    <w:rsid w:val="00C15E84"/>
    <w:rsid w:val="00C65040"/>
    <w:rsid w:val="00D05771"/>
    <w:rsid w:val="00D65D10"/>
    <w:rsid w:val="00DD70B2"/>
    <w:rsid w:val="00E3448A"/>
    <w:rsid w:val="00E45EF7"/>
    <w:rsid w:val="00E56050"/>
    <w:rsid w:val="00F056C0"/>
    <w:rsid w:val="00F2483B"/>
    <w:rsid w:val="00F70B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7727E"/>
    <w:pPr>
      <w:spacing w:after="0" w:line="240" w:lineRule="auto"/>
    </w:pPr>
    <w:rPr>
      <w:rFonts w:ascii="Times New Roman" w:hAnsi="Times New Roman"/>
      <w:sz w:val="28"/>
    </w:rPr>
  </w:style>
  <w:style w:type="paragraph" w:styleId="Heading1">
    <w:name w:val="heading 1"/>
    <w:basedOn w:val="NoSpacing"/>
    <w:next w:val="NoSpacing"/>
    <w:link w:val="Heading1Char"/>
    <w:autoRedefine/>
    <w:uiPriority w:val="9"/>
    <w:rsid w:val="00E3448A"/>
    <w:pPr>
      <w:keepNext/>
      <w:keepLines/>
      <w:spacing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abituel"/>
    <w:autoRedefine/>
    <w:uiPriority w:val="1"/>
    <w:qFormat/>
    <w:rsid w:val="003A7DE6"/>
    <w:pPr>
      <w:spacing w:before="240" w:after="240" w:line="360" w:lineRule="auto"/>
    </w:pPr>
    <w:rPr>
      <w:rFonts w:ascii="Arial" w:hAnsi="Arial" w:cs="Arial"/>
      <w:bCs/>
      <w:sz w:val="24"/>
    </w:rPr>
  </w:style>
  <w:style w:type="character" w:customStyle="1" w:styleId="Heading1Char">
    <w:name w:val="Heading 1 Char"/>
    <w:basedOn w:val="DefaultParagraphFont"/>
    <w:link w:val="Heading1"/>
    <w:uiPriority w:val="9"/>
    <w:rsid w:val="00E3448A"/>
    <w:rPr>
      <w:rFonts w:ascii="Times New Roman" w:eastAsiaTheme="majorEastAsia" w:hAnsi="Times New Roman" w:cstheme="majorBidi"/>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B7727E"/>
    <w:pPr>
      <w:spacing w:after="0" w:line="240" w:lineRule="auto"/>
    </w:pPr>
    <w:rPr>
      <w:rFonts w:ascii="Times New Roman" w:hAnsi="Times New Roman"/>
      <w:sz w:val="28"/>
    </w:rPr>
  </w:style>
  <w:style w:type="paragraph" w:styleId="Heading1">
    <w:name w:val="heading 1"/>
    <w:basedOn w:val="NoSpacing"/>
    <w:next w:val="NoSpacing"/>
    <w:link w:val="Heading1Char"/>
    <w:autoRedefine/>
    <w:uiPriority w:val="9"/>
    <w:rsid w:val="00E3448A"/>
    <w:pPr>
      <w:keepNext/>
      <w:keepLines/>
      <w:spacing w:after="0"/>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Habituel"/>
    <w:autoRedefine/>
    <w:uiPriority w:val="1"/>
    <w:qFormat/>
    <w:rsid w:val="003A7DE6"/>
    <w:pPr>
      <w:spacing w:before="240" w:after="240" w:line="360" w:lineRule="auto"/>
    </w:pPr>
    <w:rPr>
      <w:rFonts w:ascii="Arial" w:hAnsi="Arial" w:cs="Arial"/>
      <w:bCs/>
      <w:sz w:val="24"/>
    </w:rPr>
  </w:style>
  <w:style w:type="character" w:customStyle="1" w:styleId="Heading1Char">
    <w:name w:val="Heading 1 Char"/>
    <w:basedOn w:val="DefaultParagraphFont"/>
    <w:link w:val="Heading1"/>
    <w:uiPriority w:val="9"/>
    <w:rsid w:val="00E3448A"/>
    <w:rPr>
      <w:rFonts w:ascii="Times New Roman" w:eastAsiaTheme="majorEastAsia" w:hAnsi="Times New Roman"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1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409</Words>
  <Characters>2255</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Campeau</dc:creator>
  <cp:lastModifiedBy>Usager</cp:lastModifiedBy>
  <cp:revision>15</cp:revision>
  <dcterms:created xsi:type="dcterms:W3CDTF">2020-06-11T17:51:00Z</dcterms:created>
  <dcterms:modified xsi:type="dcterms:W3CDTF">2020-06-11T19:05:00Z</dcterms:modified>
</cp:coreProperties>
</file>